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02F" w:rsidRPr="00A2202F" w:rsidRDefault="00A2202F" w:rsidP="00A220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202F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получения или пролонгации лицензии на эксплуатацию ОПО, необходимо наличие следующих документов:</w:t>
      </w:r>
    </w:p>
    <w:p w:rsidR="00A2202F" w:rsidRPr="00A2202F" w:rsidRDefault="00A2202F" w:rsidP="00A220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Документы, подтверждающие наличие у эксплуатирующей организации на праве собственности или ином законном основании опасного производственного объекта (земельных участков, зданий, строений и сооружений), на (в) которых размещается опасный производственный объект.</w:t>
      </w:r>
      <w:bookmarkStart w:id="0" w:name="_GoBack"/>
      <w:bookmarkEnd w:id="0"/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 xml:space="preserve">Протокол аттестации </w:t>
      </w:r>
      <w:proofErr w:type="spellStart"/>
      <w:r w:rsidRPr="00A2202F">
        <w:rPr>
          <w:rFonts w:ascii="Times New Roman" w:eastAsia="Times New Roman" w:hAnsi="Times New Roman" w:cs="Times New Roman"/>
          <w:color w:val="000000"/>
        </w:rPr>
        <w:t>Ростехнадзора</w:t>
      </w:r>
      <w:proofErr w:type="spellEnd"/>
      <w:r w:rsidRPr="00A2202F">
        <w:rPr>
          <w:rFonts w:ascii="Times New Roman" w:eastAsia="Times New Roman" w:hAnsi="Times New Roman" w:cs="Times New Roman"/>
          <w:color w:val="000000"/>
        </w:rPr>
        <w:t xml:space="preserve"> по общим правилам промышленной безопасности руководителя и еще двух сотрудников.</w:t>
      </w:r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Удостоверения дополнительного профессионального образования на руководителя и еще двух сотрудников.</w:t>
      </w:r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Свидетельство о регистрации ОПО.</w:t>
      </w:r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Сведения, характеризующие ОПО.</w:t>
      </w:r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Положение о производственном контроле.</w:t>
      </w:r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Порядок расследования инцидентов.</w:t>
      </w:r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Письмо о сдаче отчета о ПК за предыдущий год в РТН.</w:t>
      </w:r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План мероприятий по локализации и ликвидации последствий аварий, согласованный с аварийно-спасательной службой.</w:t>
      </w:r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Договор с аварийно-спасательной службой по обеспечению готовности к действиям по локализации и ликвидации последствий аварий на опасном производственном объекте с копией свидетельства на право ведения аварийно-спасательных работ, если договор заключен не в текущем году, то последний акт выполненных работ и письмо от аварийно-спасательной службы, что договор действующий и пролонгирован на следующий год.</w:t>
      </w:r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Страховой полис обязательного страхования гражданской ответственности за причинение вреда в результате аварии на объекте, оформленный в соответствии с федеральными законами «О промышленной безопасности опасных производственных объектов» и «Об обязательном страховании гражданской ответственности владельца опасного объекта за причинение вреда в результате аварии на опасном объекте», сроки действия которых истекают не ранее чем через 45 рабочих дней со дня приема лицензирующим органом заявления о предоставлении (переоформлении) лицензии.</w:t>
      </w:r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Акты ввода в эксплуатацию оборудования (формы № 15, 16 и т.д.).</w:t>
      </w:r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Сертификаты на технические устройства.</w:t>
      </w:r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Акт приемки законченного строительством объекта приёмочной комиссией.</w:t>
      </w:r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Разрешение на ввод объектов в эксплуатацию, выданные Комитетом государственного строительного надзора.</w:t>
      </w:r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Уведомления о регистрации положительных заключений экспертизы промышленной безопасности в реестре заключений экспертизы промышленной безопасности (на здания, строения, сооружения, дымовые трубы, газовое оборудование, газопровод, котлы).</w:t>
      </w:r>
    </w:p>
    <w:p w:rsidR="00A2202F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Заключения экспертиз промышленной безопасности (титульный лист, заключение, выводы) (на здания, строения, сооружения, дымовые трубы, газовое оборудование, газопровод, котлы).</w:t>
      </w:r>
    </w:p>
    <w:p w:rsidR="00F92C29" w:rsidRPr="00A2202F" w:rsidRDefault="00A2202F" w:rsidP="00A2202F">
      <w:pPr>
        <w:pStyle w:val="af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A2202F">
        <w:rPr>
          <w:rFonts w:ascii="Times New Roman" w:eastAsia="Times New Roman" w:hAnsi="Times New Roman" w:cs="Times New Roman"/>
          <w:color w:val="000000"/>
        </w:rPr>
        <w:t>Акты выполнения мероприятий (если в заключении экспертиз промышленной безопасности есть мероприятии).</w:t>
      </w:r>
    </w:p>
    <w:sectPr w:rsidR="00F92C29" w:rsidRPr="00A2202F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2276A"/>
    <w:multiLevelType w:val="hybridMultilevel"/>
    <w:tmpl w:val="6AEA0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C29"/>
    <w:rsid w:val="004A2A4E"/>
    <w:rsid w:val="00A2202F"/>
    <w:rsid w:val="00F9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7A4EC4-B679-4F84-B1BD-A492D3AC7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paragraph" w:styleId="af6">
    <w:name w:val="List Paragraph"/>
    <w:basedOn w:val="a"/>
    <w:uiPriority w:val="34"/>
    <w:qFormat/>
    <w:rsid w:val="00A22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1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user_local</dc:creator>
  <cp:lastModifiedBy>user_local</cp:lastModifiedBy>
  <cp:revision>2</cp:revision>
  <dcterms:created xsi:type="dcterms:W3CDTF">2025-08-09T12:38:00Z</dcterms:created>
  <dcterms:modified xsi:type="dcterms:W3CDTF">2025-08-09T12:38:00Z</dcterms:modified>
</cp:coreProperties>
</file>